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41C0FE" w14:textId="164E3699" w:rsidR="00614831" w:rsidRDefault="00980781" w:rsidP="00762592">
      <w:pPr>
        <w:pStyle w:val="Standard"/>
        <w:spacing w:after="360"/>
        <w:ind w:right="-2"/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679AAD4" wp14:editId="6FF49D94">
                <wp:simplePos x="0" y="0"/>
                <wp:positionH relativeFrom="column">
                  <wp:posOffset>2453005</wp:posOffset>
                </wp:positionH>
                <wp:positionV relativeFrom="paragraph">
                  <wp:posOffset>-342900</wp:posOffset>
                </wp:positionV>
                <wp:extent cx="1065530" cy="679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2A4CF" w14:textId="77777777" w:rsidR="001C1F02" w:rsidRDefault="001C1F02">
                            <w:pPr>
                              <w:pStyle w:val="Standard"/>
                              <w:ind w:left="-57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E201C4" wp14:editId="716A9956">
                                  <wp:extent cx="469265" cy="596265"/>
                                  <wp:effectExtent l="19050" t="0" r="698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2925" t="-2229" r="-2925" b="-2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3180" tIns="43180" rIns="43180" bIns="431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79AA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15pt;margin-top:-27pt;width:83.9pt;height:5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" stroked="f">
                <v:textbox inset="3.4pt,3.4pt,3.4pt,3.4pt">
                  <w:txbxContent>
                    <w:p w14:paraId="1AF2A4CF" w14:textId="77777777" w:rsidR="001C1F02" w:rsidRDefault="001C1F02">
                      <w:pPr>
                        <w:pStyle w:val="Standard"/>
                        <w:ind w:left="-57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E201C4" wp14:editId="716A9956">
                            <wp:extent cx="469265" cy="596265"/>
                            <wp:effectExtent l="19050" t="0" r="698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-2925" t="-2229" r="-2925" b="-2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5" cy="596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6404">
        <w:rPr>
          <w:b/>
          <w:lang w:eastAsia="ru-RU"/>
        </w:rPr>
        <w:t>ц</w:t>
      </w:r>
    </w:p>
    <w:p w14:paraId="3895A099" w14:textId="366F6F72" w:rsidR="00614831" w:rsidRDefault="00614831">
      <w:pPr>
        <w:pStyle w:val="Standard"/>
        <w:jc w:val="center"/>
      </w:pPr>
      <w:r>
        <w:rPr>
          <w:b/>
        </w:rPr>
        <w:t>ПРАВИТЕЛЬСТВО КИРОВСКОЙ ОБЛАСТИ</w:t>
      </w:r>
    </w:p>
    <w:p w14:paraId="5F3EDCA1" w14:textId="77777777" w:rsidR="00614831" w:rsidRDefault="00614831">
      <w:pPr>
        <w:pStyle w:val="Standard"/>
        <w:ind w:right="-283"/>
        <w:jc w:val="center"/>
        <w:rPr>
          <w:b/>
        </w:rPr>
      </w:pPr>
    </w:p>
    <w:p w14:paraId="09A2FE88" w14:textId="77777777" w:rsidR="00614831" w:rsidRDefault="00614831">
      <w:pPr>
        <w:pStyle w:val="afc"/>
        <w:keepLines w:val="0"/>
        <w:spacing w:before="0" w:after="0"/>
      </w:pPr>
      <w:r>
        <w:rPr>
          <w:szCs w:val="32"/>
        </w:rPr>
        <w:t>ПОСТАНОВЛЕНИЕ</w:t>
      </w:r>
    </w:p>
    <w:p w14:paraId="4D0B6C6A" w14:textId="77777777" w:rsidR="00614831" w:rsidRDefault="00614831">
      <w:pPr>
        <w:pStyle w:val="Standard"/>
        <w:ind w:right="-285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730"/>
        <w:gridCol w:w="2775"/>
        <w:gridCol w:w="1935"/>
      </w:tblGrid>
      <w:tr w:rsidR="00614831" w14:paraId="5CB23856" w14:textId="77777777" w:rsidTr="001D2FEE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4B0383" w14:textId="42417B7E" w:rsidR="00614831" w:rsidRDefault="001D2FEE" w:rsidP="001D2FEE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</w:t>
            </w:r>
          </w:p>
        </w:tc>
        <w:tc>
          <w:tcPr>
            <w:tcW w:w="2730" w:type="dxa"/>
            <w:shd w:val="clear" w:color="auto" w:fill="auto"/>
          </w:tcPr>
          <w:p w14:paraId="3AD28CBC" w14:textId="77777777" w:rsidR="00614831" w:rsidRDefault="00614831">
            <w:pPr>
              <w:snapToGrid w:val="0"/>
              <w:ind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14:paraId="3A6DE176" w14:textId="77777777" w:rsidR="00614831" w:rsidRDefault="00614831" w:rsidP="001D2FEE">
            <w:pPr>
              <w:snapToGrid w:val="0"/>
              <w:ind w:right="-57"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F4B8D" w14:textId="652B607F" w:rsidR="00614831" w:rsidRDefault="001D2FEE" w:rsidP="001D2F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73-П</w:t>
            </w:r>
          </w:p>
        </w:tc>
      </w:tr>
    </w:tbl>
    <w:p w14:paraId="3C282C76" w14:textId="77777777" w:rsidR="00614831" w:rsidRDefault="00480250">
      <w:pPr>
        <w:pStyle w:val="ConsPlusTitle"/>
        <w:spacing w:after="480"/>
        <w:jc w:val="center"/>
      </w:pPr>
      <w:r>
        <w:rPr>
          <w:b w:val="0"/>
        </w:rPr>
        <w:br/>
      </w:r>
      <w:r w:rsidR="00614831">
        <w:rPr>
          <w:b w:val="0"/>
        </w:rPr>
        <w:t>г. Киров</w:t>
      </w:r>
    </w:p>
    <w:p w14:paraId="6C3E6FF3" w14:textId="2F478892" w:rsidR="00614831" w:rsidRDefault="00614831" w:rsidP="00962DE1">
      <w:pPr>
        <w:pStyle w:val="afd"/>
        <w:tabs>
          <w:tab w:val="left" w:pos="0"/>
        </w:tabs>
        <w:suppressAutoHyphens/>
        <w:spacing w:before="480" w:after="480"/>
        <w:ind w:firstLine="11"/>
        <w:jc w:val="center"/>
      </w:pPr>
      <w:r>
        <w:rPr>
          <w:b/>
          <w:sz w:val="28"/>
          <w:szCs w:val="28"/>
        </w:rPr>
        <w:t>О</w:t>
      </w:r>
      <w:r w:rsidR="00962DE1">
        <w:rPr>
          <w:b/>
          <w:sz w:val="28"/>
          <w:szCs w:val="28"/>
        </w:rPr>
        <w:t>б утверждении</w:t>
      </w:r>
      <w:r w:rsidR="003C0CBC">
        <w:rPr>
          <w:b/>
          <w:sz w:val="28"/>
          <w:szCs w:val="28"/>
        </w:rPr>
        <w:t xml:space="preserve"> Порядка</w:t>
      </w:r>
      <w:r w:rsidR="00962DE1">
        <w:rPr>
          <w:b/>
          <w:sz w:val="28"/>
          <w:szCs w:val="28"/>
        </w:rPr>
        <w:t xml:space="preserve"> </w:t>
      </w:r>
      <w:bookmarkStart w:id="0" w:name="_Hlk127267345"/>
      <w:r w:rsidR="006C4D54" w:rsidRPr="006B5F45">
        <w:rPr>
          <w:rFonts w:eastAsia="Times New Roman" w:cs="Times New Roman"/>
          <w:b/>
          <w:sz w:val="28"/>
          <w:szCs w:val="28"/>
        </w:rPr>
        <w:t>предоставления субсиди</w:t>
      </w:r>
      <w:r w:rsidR="006C4D54">
        <w:rPr>
          <w:rFonts w:eastAsia="Times New Roman" w:cs="Times New Roman"/>
          <w:b/>
          <w:sz w:val="28"/>
          <w:szCs w:val="28"/>
        </w:rPr>
        <w:t>и</w:t>
      </w:r>
      <w:r w:rsidR="006C4D54" w:rsidRPr="006B5F45">
        <w:rPr>
          <w:rFonts w:eastAsia="Times New Roman" w:cs="Times New Roman"/>
          <w:b/>
          <w:sz w:val="28"/>
          <w:szCs w:val="28"/>
        </w:rPr>
        <w:t xml:space="preserve"> из областного бюджета юридическим лицам</w:t>
      </w:r>
      <w:r w:rsidR="006C4D54">
        <w:rPr>
          <w:rFonts w:eastAsia="Times New Roman" w:cs="Times New Roman"/>
          <w:b/>
          <w:sz w:val="28"/>
          <w:szCs w:val="28"/>
        </w:rPr>
        <w:t>, осуществляющим на территории Кировской области деятельность по оказанию услуг связи,</w:t>
      </w:r>
      <w:r w:rsidR="006C4D54" w:rsidRPr="00DF5BA3">
        <w:rPr>
          <w:rFonts w:eastAsia="Times New Roman" w:cs="Times New Roman"/>
          <w:b/>
          <w:sz w:val="28"/>
          <w:szCs w:val="28"/>
        </w:rPr>
        <w:t xml:space="preserve"> </w:t>
      </w:r>
      <w:bookmarkStart w:id="1" w:name="_Hlk125369029"/>
      <w:r w:rsidR="006C4D54" w:rsidRPr="006B5F45">
        <w:rPr>
          <w:rFonts w:eastAsia="Times New Roman" w:cs="Times New Roman"/>
          <w:b/>
          <w:sz w:val="28"/>
          <w:szCs w:val="28"/>
        </w:rPr>
        <w:t xml:space="preserve">на развитие инфраструктуры сетей </w:t>
      </w:r>
      <w:r w:rsidR="006C4D54">
        <w:rPr>
          <w:rFonts w:eastAsia="Times New Roman" w:cs="Times New Roman"/>
          <w:b/>
          <w:sz w:val="28"/>
          <w:szCs w:val="28"/>
        </w:rPr>
        <w:t xml:space="preserve">подвижной радиотелефонной </w:t>
      </w:r>
      <w:r w:rsidR="006C4D54" w:rsidRPr="006B5F45">
        <w:rPr>
          <w:rFonts w:eastAsia="Times New Roman" w:cs="Times New Roman"/>
          <w:b/>
          <w:sz w:val="28"/>
          <w:szCs w:val="28"/>
        </w:rPr>
        <w:t>связи на территории Кировской области</w:t>
      </w:r>
      <w:bookmarkEnd w:id="1"/>
      <w:r w:rsidR="006C4D54">
        <w:rPr>
          <w:rFonts w:eastAsia="Times New Roman" w:cs="Times New Roman"/>
          <w:b/>
          <w:sz w:val="28"/>
          <w:szCs w:val="28"/>
        </w:rPr>
        <w:t xml:space="preserve"> в 2023 году</w:t>
      </w:r>
      <w:bookmarkEnd w:id="0"/>
    </w:p>
    <w:p w14:paraId="192848B5" w14:textId="32315647" w:rsidR="00EA4031" w:rsidRDefault="00962DE1" w:rsidP="001A3BBB">
      <w:pPr>
        <w:spacing w:line="384" w:lineRule="auto"/>
        <w:ind w:firstLine="709"/>
        <w:jc w:val="both"/>
      </w:pPr>
      <w:r w:rsidRPr="00B03E0D">
        <w:rPr>
          <w:sz w:val="28"/>
          <w:szCs w:val="28"/>
        </w:rPr>
        <w:t xml:space="preserve">В соответствии со статьей 78 Бюджетного кодекса Российской Федерации и постановлением Правительства Российской Федерации от 18.09.2020 </w:t>
      </w:r>
      <w:r>
        <w:rPr>
          <w:sz w:val="28"/>
          <w:szCs w:val="28"/>
        </w:rPr>
        <w:t>№</w:t>
      </w:r>
      <w:r w:rsidRPr="00B03E0D">
        <w:rPr>
          <w:sz w:val="28"/>
          <w:szCs w:val="28"/>
        </w:rPr>
        <w:t xml:space="preserve"> 1492 </w:t>
      </w:r>
      <w:r>
        <w:rPr>
          <w:sz w:val="28"/>
          <w:szCs w:val="28"/>
        </w:rPr>
        <w:t>«</w:t>
      </w:r>
      <w:r w:rsidRPr="00B03E0D">
        <w:rPr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22558D">
        <w:rPr>
          <w:sz w:val="28"/>
          <w:szCs w:val="28"/>
        </w:rPr>
        <w:t>–</w:t>
      </w:r>
      <w:r w:rsidRPr="00B03E0D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</w:t>
      </w:r>
      <w:r w:rsidRPr="00B03E0D">
        <w:rPr>
          <w:sz w:val="28"/>
          <w:szCs w:val="28"/>
        </w:rPr>
        <w:t xml:space="preserve"> в целях </w:t>
      </w:r>
      <w:r w:rsidR="006C4D54">
        <w:rPr>
          <w:rFonts w:eastAsia="Times New Roman" w:cs="Times New Roman"/>
          <w:color w:val="000000"/>
          <w:sz w:val="28"/>
          <w:szCs w:val="28"/>
        </w:rPr>
        <w:t>создания объектов сетей подвижной радиотелефонной связи в населенных пунктах Кировской области, в которых отсутствует покрытие сетями подвижной радиотелефонной связи стандарта </w:t>
      </w:r>
      <w:r w:rsidR="006C4D54" w:rsidRPr="00EA097B">
        <w:rPr>
          <w:rFonts w:eastAsia="Times New Roman" w:cs="Times New Roman"/>
          <w:color w:val="000000"/>
          <w:sz w:val="28"/>
          <w:szCs w:val="28"/>
        </w:rPr>
        <w:t>4</w:t>
      </w:r>
      <w:r w:rsidR="006C4D54">
        <w:rPr>
          <w:rFonts w:eastAsia="Times New Roman" w:cs="Times New Roman"/>
          <w:color w:val="000000"/>
          <w:sz w:val="28"/>
          <w:szCs w:val="28"/>
          <w:lang w:val="en-US"/>
        </w:rPr>
        <w:t>G</w:t>
      </w:r>
      <w:r w:rsidR="003B23F2">
        <w:rPr>
          <w:rFonts w:eastAsia="Times New Roman" w:cs="Times New Roman"/>
          <w:color w:val="000000"/>
          <w:sz w:val="28"/>
          <w:szCs w:val="28"/>
        </w:rPr>
        <w:t>,</w:t>
      </w:r>
      <w:r w:rsidR="0087204A">
        <w:rPr>
          <w:sz w:val="28"/>
          <w:szCs w:val="28"/>
        </w:rPr>
        <w:t xml:space="preserve"> </w:t>
      </w:r>
      <w:r w:rsidR="00EA4031" w:rsidRPr="00F57162">
        <w:rPr>
          <w:sz w:val="28"/>
          <w:szCs w:val="28"/>
        </w:rPr>
        <w:t>Правительство Кировской области</w:t>
      </w:r>
      <w:r w:rsidR="00EA4031">
        <w:rPr>
          <w:rFonts w:eastAsia="Times New Roman" w:cs="Times New Roman"/>
          <w:sz w:val="28"/>
          <w:szCs w:val="28"/>
          <w:lang w:bidi="ar-SA"/>
        </w:rPr>
        <w:t xml:space="preserve"> ПОСТАНОВЛЯЕТ</w:t>
      </w:r>
      <w:r w:rsidR="00EA4031">
        <w:rPr>
          <w:sz w:val="28"/>
          <w:szCs w:val="28"/>
        </w:rPr>
        <w:t>:</w:t>
      </w:r>
    </w:p>
    <w:p w14:paraId="42FF25BE" w14:textId="44BA0887" w:rsidR="00DA05E7" w:rsidRDefault="002A69C6" w:rsidP="001A3BBB">
      <w:pPr>
        <w:spacing w:line="384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1. У</w:t>
      </w:r>
      <w:r w:rsidR="00962DE1">
        <w:rPr>
          <w:sz w:val="28"/>
          <w:szCs w:val="28"/>
        </w:rPr>
        <w:t>твердить Порядок</w:t>
      </w:r>
      <w:r w:rsidR="00962DE1" w:rsidRPr="00962DE1">
        <w:rPr>
          <w:sz w:val="28"/>
          <w:szCs w:val="28"/>
        </w:rPr>
        <w:t xml:space="preserve"> </w:t>
      </w:r>
      <w:r w:rsidR="006C4D54" w:rsidRPr="006C4D54">
        <w:rPr>
          <w:bCs/>
          <w:sz w:val="28"/>
        </w:rPr>
        <w:t>предоставления субсидии из областного бюджета юридическим лицам, осуществляющим на территории Кировской области деятельность по оказанию услуг связи, на развитие инфраструктуры сетей подвижной радиотелефонной связи на территории Кировской области</w:t>
      </w:r>
      <w:r w:rsidR="006C4D54">
        <w:rPr>
          <w:bCs/>
          <w:sz w:val="28"/>
        </w:rPr>
        <w:br/>
      </w:r>
      <w:r w:rsidR="006C4D54" w:rsidRPr="006C4D54">
        <w:rPr>
          <w:bCs/>
          <w:sz w:val="28"/>
        </w:rPr>
        <w:t>в 2023 году</w:t>
      </w:r>
      <w:r w:rsidR="00DA05E7">
        <w:rPr>
          <w:rFonts w:cs="Times New Roman"/>
          <w:sz w:val="28"/>
          <w:szCs w:val="28"/>
        </w:rPr>
        <w:t>.</w:t>
      </w:r>
      <w:r w:rsidR="001B1FCD">
        <w:rPr>
          <w:rFonts w:cs="Times New Roman"/>
          <w:sz w:val="28"/>
          <w:szCs w:val="28"/>
        </w:rPr>
        <w:t xml:space="preserve"> </w:t>
      </w:r>
    </w:p>
    <w:p w14:paraId="743B0D0B" w14:textId="18705D07" w:rsidR="001A3BBB" w:rsidRDefault="002A69C6" w:rsidP="001A3BBB">
      <w:pPr>
        <w:spacing w:line="384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2. </w:t>
      </w:r>
      <w:r w:rsidR="00673D8B" w:rsidRPr="00673D8B">
        <w:rPr>
          <w:rFonts w:cs="Times New Roman"/>
          <w:sz w:val="28"/>
          <w:szCs w:val="28"/>
        </w:rPr>
        <w:t xml:space="preserve">Контроль за выполнением постановления возложить на министерство </w:t>
      </w:r>
      <w:r w:rsidR="00673D8B">
        <w:rPr>
          <w:rFonts w:cs="Times New Roman"/>
          <w:sz w:val="28"/>
          <w:szCs w:val="28"/>
        </w:rPr>
        <w:t>информационных технологий и связи</w:t>
      </w:r>
      <w:r w:rsidR="00673D8B" w:rsidRPr="00673D8B">
        <w:rPr>
          <w:rFonts w:cs="Times New Roman"/>
          <w:sz w:val="28"/>
          <w:szCs w:val="28"/>
        </w:rPr>
        <w:t xml:space="preserve"> Кировской области</w:t>
      </w:r>
      <w:r w:rsidR="00673D8B">
        <w:rPr>
          <w:rFonts w:cs="Times New Roman"/>
          <w:sz w:val="28"/>
          <w:szCs w:val="28"/>
        </w:rPr>
        <w:t>.</w:t>
      </w:r>
    </w:p>
    <w:p w14:paraId="66BBF600" w14:textId="390C2D13" w:rsidR="00673D8B" w:rsidRDefault="00673D8B" w:rsidP="00667D2C">
      <w:pPr>
        <w:spacing w:line="384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1B1F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постановление вступает в силу после его официального опубликования, но не ранее вступления в силу </w:t>
      </w:r>
      <w:r w:rsidR="0099242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Закона </w:t>
      </w:r>
      <w:r w:rsidR="001B1F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Кировской области «О внесении изменений в Закон Кировской области от 19.12.2022 № 149-ЗО «Об областном бюджете на 2023 год и на плановый период 2024 и 2025 годов», предусматривающего бюджетные ассигнования на предоставление субсидии</w:t>
      </w:r>
      <w:r w:rsidR="0099242D" w:rsidRPr="0099242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E20A4" w:rsidRPr="006E20A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из областного бюджета юридическим лицам, осуществляющим на территории Кировской области деятельность по оказанию услуг связи, на развитие инфраструктуры сетей подвижной радиотелефонной связи на территории Кировской области</w:t>
      </w:r>
      <w:r>
        <w:rPr>
          <w:rFonts w:cs="Times New Roman"/>
          <w:sz w:val="28"/>
          <w:szCs w:val="28"/>
        </w:rPr>
        <w:t>.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4962"/>
      </w:tblGrid>
      <w:tr w:rsidR="00874050" w:rsidRPr="00266435" w14:paraId="0BD8389C" w14:textId="77777777" w:rsidTr="001D2FEE">
        <w:trPr>
          <w:trHeight w:val="911"/>
        </w:trPr>
        <w:tc>
          <w:tcPr>
            <w:tcW w:w="4611" w:type="dxa"/>
            <w:shd w:val="clear" w:color="auto" w:fill="auto"/>
          </w:tcPr>
          <w:p w14:paraId="3F2B63F2" w14:textId="7E42F23B" w:rsidR="00874050" w:rsidRPr="00266435" w:rsidRDefault="001D2FEE" w:rsidP="00874050">
            <w:pPr>
              <w:tabs>
                <w:tab w:val="left" w:pos="1134"/>
                <w:tab w:val="left" w:pos="1276"/>
              </w:tabs>
              <w:autoSpaceDE w:val="0"/>
              <w:spacing w:before="720"/>
              <w:jc w:val="both"/>
            </w:pPr>
            <w:proofErr w:type="spellStart"/>
            <w:r>
              <w:rPr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sz w:val="28"/>
                <w:szCs w:val="28"/>
                <w:lang w:eastAsia="ru-RU"/>
              </w:rPr>
              <w:t>. Председателя Правительст</w:t>
            </w:r>
            <w:bookmarkStart w:id="2" w:name="_GoBack"/>
            <w:bookmarkEnd w:id="2"/>
            <w:r>
              <w:rPr>
                <w:sz w:val="28"/>
                <w:szCs w:val="28"/>
                <w:lang w:eastAsia="ru-RU"/>
              </w:rPr>
              <w:t>ва</w:t>
            </w:r>
          </w:p>
          <w:p w14:paraId="7EA613C7" w14:textId="2236C4BF" w:rsidR="00874050" w:rsidRPr="00266435" w:rsidRDefault="00874050" w:rsidP="001D2FEE">
            <w:pPr>
              <w:tabs>
                <w:tab w:val="left" w:pos="1134"/>
                <w:tab w:val="left" w:pos="1276"/>
              </w:tabs>
              <w:autoSpaceDE w:val="0"/>
              <w:spacing w:after="360"/>
              <w:jc w:val="both"/>
            </w:pPr>
            <w:r w:rsidRPr="00266435">
              <w:rPr>
                <w:sz w:val="28"/>
                <w:szCs w:val="28"/>
                <w:lang w:eastAsia="ru-RU"/>
              </w:rPr>
              <w:t>Кировской области</w:t>
            </w:r>
            <w:r w:rsidR="001D2FEE">
              <w:rPr>
                <w:sz w:val="28"/>
                <w:szCs w:val="28"/>
                <w:lang w:eastAsia="ru-RU"/>
              </w:rPr>
              <w:t xml:space="preserve">    Д.А</w:t>
            </w:r>
            <w:r w:rsidR="001D2FEE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D2FEE">
              <w:rPr>
                <w:sz w:val="28"/>
                <w:szCs w:val="28"/>
                <w:lang w:eastAsia="ru-RU"/>
              </w:rPr>
              <w:t>Курдюмов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4451A377" w14:textId="77777777" w:rsidR="00874050" w:rsidRPr="00266435" w:rsidRDefault="00874050" w:rsidP="00F139D4">
            <w:pPr>
              <w:pStyle w:val="210"/>
              <w:tabs>
                <w:tab w:val="left" w:pos="4712"/>
              </w:tabs>
              <w:snapToGrid w:val="0"/>
              <w:spacing w:after="0" w:line="240" w:lineRule="auto"/>
              <w:ind w:left="0" w:right="-100"/>
              <w:jc w:val="right"/>
              <w:rPr>
                <w:sz w:val="28"/>
                <w:szCs w:val="28"/>
                <w:lang w:eastAsia="ru-RU"/>
              </w:rPr>
            </w:pPr>
          </w:p>
          <w:p w14:paraId="0AF8F4E9" w14:textId="3DFDAE65" w:rsidR="0008746F" w:rsidRPr="00962DE1" w:rsidRDefault="00646983" w:rsidP="001D2FEE">
            <w:pPr>
              <w:pStyle w:val="210"/>
              <w:tabs>
                <w:tab w:val="left" w:pos="4712"/>
              </w:tabs>
              <w:snapToGrid w:val="0"/>
              <w:spacing w:before="720" w:after="0" w:line="240" w:lineRule="auto"/>
              <w:ind w:left="0" w:right="216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</w:t>
            </w:r>
          </w:p>
        </w:tc>
      </w:tr>
    </w:tbl>
    <w:p w14:paraId="36A1C119" w14:textId="4C21CC2A" w:rsidR="003176F7" w:rsidRPr="006D1C3C" w:rsidRDefault="00D57694" w:rsidP="006D1C3C">
      <w:pPr>
        <w:pStyle w:val="af"/>
        <w:ind w:right="-285"/>
      </w:pPr>
      <w:r w:rsidRPr="00A83818">
        <w:t xml:space="preserve"> </w:t>
      </w:r>
    </w:p>
    <w:sectPr w:rsidR="003176F7" w:rsidRPr="006D1C3C" w:rsidSect="008A1D02">
      <w:headerReference w:type="even" r:id="rId9"/>
      <w:headerReference w:type="default" r:id="rId10"/>
      <w:pgSz w:w="11906" w:h="16838"/>
      <w:pgMar w:top="1134" w:right="851" w:bottom="1134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0C08F" w14:textId="77777777" w:rsidR="006C7C80" w:rsidRDefault="006C7C80">
      <w:r>
        <w:separator/>
      </w:r>
    </w:p>
  </w:endnote>
  <w:endnote w:type="continuationSeparator" w:id="0">
    <w:p w14:paraId="5AF9ECB7" w14:textId="77777777" w:rsidR="006C7C80" w:rsidRDefault="006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F8ABB" w14:textId="77777777" w:rsidR="006C7C80" w:rsidRDefault="006C7C80">
      <w:r>
        <w:separator/>
      </w:r>
    </w:p>
  </w:footnote>
  <w:footnote w:type="continuationSeparator" w:id="0">
    <w:p w14:paraId="7C36A493" w14:textId="77777777" w:rsidR="006C7C80" w:rsidRDefault="006C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6C65" w14:textId="77777777" w:rsidR="001C1F02" w:rsidRDefault="00113A74">
    <w:pPr>
      <w:pStyle w:val="ae"/>
      <w:jc w:val="center"/>
    </w:pPr>
    <w:r>
      <w:rPr>
        <w:sz w:val="28"/>
        <w:szCs w:val="28"/>
      </w:rPr>
      <w:fldChar w:fldCharType="begin"/>
    </w:r>
    <w:r w:rsidR="001C1F02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83FA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B7888" w14:textId="77777777" w:rsidR="001C1F02" w:rsidRDefault="00113A74">
    <w:pPr>
      <w:pStyle w:val="ae"/>
      <w:jc w:val="center"/>
    </w:pPr>
    <w:r>
      <w:rPr>
        <w:sz w:val="28"/>
        <w:szCs w:val="28"/>
      </w:rPr>
      <w:fldChar w:fldCharType="begin"/>
    </w:r>
    <w:r w:rsidR="001C1F02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D2FEE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497BC7C8" w14:textId="77777777" w:rsidR="001C1F02" w:rsidRDefault="001C1F0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A0"/>
    <w:rsid w:val="0000040F"/>
    <w:rsid w:val="00001D2E"/>
    <w:rsid w:val="000062C9"/>
    <w:rsid w:val="00021101"/>
    <w:rsid w:val="000263D1"/>
    <w:rsid w:val="00070D12"/>
    <w:rsid w:val="00073875"/>
    <w:rsid w:val="00081A3C"/>
    <w:rsid w:val="0008510D"/>
    <w:rsid w:val="0008746F"/>
    <w:rsid w:val="000902D6"/>
    <w:rsid w:val="00090FC1"/>
    <w:rsid w:val="00096904"/>
    <w:rsid w:val="000C2BB1"/>
    <w:rsid w:val="000D44FF"/>
    <w:rsid w:val="000D698A"/>
    <w:rsid w:val="000E1107"/>
    <w:rsid w:val="00101028"/>
    <w:rsid w:val="001073EE"/>
    <w:rsid w:val="0011360C"/>
    <w:rsid w:val="00113A74"/>
    <w:rsid w:val="001178EF"/>
    <w:rsid w:val="00121344"/>
    <w:rsid w:val="00121B68"/>
    <w:rsid w:val="00122954"/>
    <w:rsid w:val="00124E3D"/>
    <w:rsid w:val="00125288"/>
    <w:rsid w:val="0013419F"/>
    <w:rsid w:val="0014494F"/>
    <w:rsid w:val="00155217"/>
    <w:rsid w:val="00165D2E"/>
    <w:rsid w:val="0017054F"/>
    <w:rsid w:val="0017088D"/>
    <w:rsid w:val="001742E3"/>
    <w:rsid w:val="00174AE6"/>
    <w:rsid w:val="00174EC9"/>
    <w:rsid w:val="00175C84"/>
    <w:rsid w:val="00193A68"/>
    <w:rsid w:val="001978D3"/>
    <w:rsid w:val="001A14F7"/>
    <w:rsid w:val="001A2CAF"/>
    <w:rsid w:val="001A3BBB"/>
    <w:rsid w:val="001A3F64"/>
    <w:rsid w:val="001B1FCD"/>
    <w:rsid w:val="001B4797"/>
    <w:rsid w:val="001C1F02"/>
    <w:rsid w:val="001C79C0"/>
    <w:rsid w:val="001D2FEE"/>
    <w:rsid w:val="001D3852"/>
    <w:rsid w:val="001E44B6"/>
    <w:rsid w:val="001E5250"/>
    <w:rsid w:val="001E7B3A"/>
    <w:rsid w:val="00200151"/>
    <w:rsid w:val="00202087"/>
    <w:rsid w:val="00207A0B"/>
    <w:rsid w:val="00213D37"/>
    <w:rsid w:val="002146C2"/>
    <w:rsid w:val="0022558D"/>
    <w:rsid w:val="002267BA"/>
    <w:rsid w:val="002273A7"/>
    <w:rsid w:val="00236575"/>
    <w:rsid w:val="00236DC6"/>
    <w:rsid w:val="00237348"/>
    <w:rsid w:val="002405A8"/>
    <w:rsid w:val="00243FAA"/>
    <w:rsid w:val="00246130"/>
    <w:rsid w:val="00250DED"/>
    <w:rsid w:val="00264599"/>
    <w:rsid w:val="002769F2"/>
    <w:rsid w:val="002773BE"/>
    <w:rsid w:val="0028602E"/>
    <w:rsid w:val="0028688D"/>
    <w:rsid w:val="002A69C6"/>
    <w:rsid w:val="002B4561"/>
    <w:rsid w:val="002B69CE"/>
    <w:rsid w:val="002B72A1"/>
    <w:rsid w:val="002C01C1"/>
    <w:rsid w:val="002C4538"/>
    <w:rsid w:val="002C59B3"/>
    <w:rsid w:val="002D31AC"/>
    <w:rsid w:val="002D7D01"/>
    <w:rsid w:val="002E29A1"/>
    <w:rsid w:val="002E56C4"/>
    <w:rsid w:val="003176F7"/>
    <w:rsid w:val="00330111"/>
    <w:rsid w:val="0034481C"/>
    <w:rsid w:val="00350B75"/>
    <w:rsid w:val="00356E74"/>
    <w:rsid w:val="00361F34"/>
    <w:rsid w:val="003776C5"/>
    <w:rsid w:val="0038567F"/>
    <w:rsid w:val="003A372D"/>
    <w:rsid w:val="003A3BE1"/>
    <w:rsid w:val="003A507F"/>
    <w:rsid w:val="003A76F0"/>
    <w:rsid w:val="003A7954"/>
    <w:rsid w:val="003B23F2"/>
    <w:rsid w:val="003C0CBC"/>
    <w:rsid w:val="003E5885"/>
    <w:rsid w:val="003E64E3"/>
    <w:rsid w:val="003F4CAA"/>
    <w:rsid w:val="003F6573"/>
    <w:rsid w:val="00402603"/>
    <w:rsid w:val="00406A64"/>
    <w:rsid w:val="00410BF9"/>
    <w:rsid w:val="00423655"/>
    <w:rsid w:val="00426438"/>
    <w:rsid w:val="0043728A"/>
    <w:rsid w:val="0043762F"/>
    <w:rsid w:val="00441DD7"/>
    <w:rsid w:val="00442DE3"/>
    <w:rsid w:val="00451A82"/>
    <w:rsid w:val="0045641D"/>
    <w:rsid w:val="0047143F"/>
    <w:rsid w:val="00473F2D"/>
    <w:rsid w:val="00475BA4"/>
    <w:rsid w:val="00480250"/>
    <w:rsid w:val="00487B8C"/>
    <w:rsid w:val="00491687"/>
    <w:rsid w:val="004A28D7"/>
    <w:rsid w:val="004B049D"/>
    <w:rsid w:val="004B4EB9"/>
    <w:rsid w:val="004C33DE"/>
    <w:rsid w:val="004C64F5"/>
    <w:rsid w:val="004C75BC"/>
    <w:rsid w:val="004D6664"/>
    <w:rsid w:val="004D7E32"/>
    <w:rsid w:val="004F0782"/>
    <w:rsid w:val="004F4F68"/>
    <w:rsid w:val="00500DBA"/>
    <w:rsid w:val="00501E8F"/>
    <w:rsid w:val="00512FDC"/>
    <w:rsid w:val="00516F8E"/>
    <w:rsid w:val="00527F46"/>
    <w:rsid w:val="005311C0"/>
    <w:rsid w:val="0054467E"/>
    <w:rsid w:val="00552611"/>
    <w:rsid w:val="00555B0F"/>
    <w:rsid w:val="00565611"/>
    <w:rsid w:val="00573AA7"/>
    <w:rsid w:val="005947AA"/>
    <w:rsid w:val="0059665C"/>
    <w:rsid w:val="005B1955"/>
    <w:rsid w:val="005B7C7B"/>
    <w:rsid w:val="005C008C"/>
    <w:rsid w:val="005C14F2"/>
    <w:rsid w:val="005D09A3"/>
    <w:rsid w:val="005D3B7B"/>
    <w:rsid w:val="005F5541"/>
    <w:rsid w:val="006121F4"/>
    <w:rsid w:val="00614831"/>
    <w:rsid w:val="00615AE3"/>
    <w:rsid w:val="00617E72"/>
    <w:rsid w:val="00620514"/>
    <w:rsid w:val="00622449"/>
    <w:rsid w:val="0062747F"/>
    <w:rsid w:val="00633364"/>
    <w:rsid w:val="00634064"/>
    <w:rsid w:val="0063707F"/>
    <w:rsid w:val="006411A7"/>
    <w:rsid w:val="00641474"/>
    <w:rsid w:val="006432EA"/>
    <w:rsid w:val="00646983"/>
    <w:rsid w:val="00652A8D"/>
    <w:rsid w:val="006546FE"/>
    <w:rsid w:val="00667D2C"/>
    <w:rsid w:val="00673A9E"/>
    <w:rsid w:val="00673D8B"/>
    <w:rsid w:val="00682DBC"/>
    <w:rsid w:val="006838FC"/>
    <w:rsid w:val="0068394D"/>
    <w:rsid w:val="00690392"/>
    <w:rsid w:val="006953C9"/>
    <w:rsid w:val="00696FED"/>
    <w:rsid w:val="006A0EC2"/>
    <w:rsid w:val="006A5DBF"/>
    <w:rsid w:val="006B1C12"/>
    <w:rsid w:val="006B55E5"/>
    <w:rsid w:val="006C4D54"/>
    <w:rsid w:val="006C78D5"/>
    <w:rsid w:val="006C7C80"/>
    <w:rsid w:val="006D1C3C"/>
    <w:rsid w:val="006D2BE2"/>
    <w:rsid w:val="006E20A4"/>
    <w:rsid w:val="006E26A3"/>
    <w:rsid w:val="0071670A"/>
    <w:rsid w:val="00722C45"/>
    <w:rsid w:val="00734872"/>
    <w:rsid w:val="007457D2"/>
    <w:rsid w:val="00762592"/>
    <w:rsid w:val="00771A88"/>
    <w:rsid w:val="00783FAF"/>
    <w:rsid w:val="00784E3B"/>
    <w:rsid w:val="00793737"/>
    <w:rsid w:val="00795079"/>
    <w:rsid w:val="007B712E"/>
    <w:rsid w:val="007C01B3"/>
    <w:rsid w:val="007C0B51"/>
    <w:rsid w:val="007D05D6"/>
    <w:rsid w:val="007F1826"/>
    <w:rsid w:val="007F352F"/>
    <w:rsid w:val="00800884"/>
    <w:rsid w:val="008251AA"/>
    <w:rsid w:val="00827F69"/>
    <w:rsid w:val="00831C01"/>
    <w:rsid w:val="0083422D"/>
    <w:rsid w:val="00853794"/>
    <w:rsid w:val="00864A40"/>
    <w:rsid w:val="00871D9B"/>
    <w:rsid w:val="0087204A"/>
    <w:rsid w:val="00874050"/>
    <w:rsid w:val="008777CC"/>
    <w:rsid w:val="00880D9E"/>
    <w:rsid w:val="00896D49"/>
    <w:rsid w:val="008A0B72"/>
    <w:rsid w:val="008A1D02"/>
    <w:rsid w:val="008C1DA5"/>
    <w:rsid w:val="008D79E1"/>
    <w:rsid w:val="008E694B"/>
    <w:rsid w:val="008F2CE0"/>
    <w:rsid w:val="008F2E4A"/>
    <w:rsid w:val="00910902"/>
    <w:rsid w:val="00911D1F"/>
    <w:rsid w:val="00920F71"/>
    <w:rsid w:val="00927F52"/>
    <w:rsid w:val="00932DA0"/>
    <w:rsid w:val="009366A7"/>
    <w:rsid w:val="00950971"/>
    <w:rsid w:val="00952DCB"/>
    <w:rsid w:val="00960B75"/>
    <w:rsid w:val="00962DE1"/>
    <w:rsid w:val="00980781"/>
    <w:rsid w:val="0098150F"/>
    <w:rsid w:val="00983316"/>
    <w:rsid w:val="0098529A"/>
    <w:rsid w:val="0099242D"/>
    <w:rsid w:val="009A4F7D"/>
    <w:rsid w:val="009B7F24"/>
    <w:rsid w:val="009C61D9"/>
    <w:rsid w:val="009E01A6"/>
    <w:rsid w:val="009F4735"/>
    <w:rsid w:val="009F7010"/>
    <w:rsid w:val="009F7546"/>
    <w:rsid w:val="00A0023F"/>
    <w:rsid w:val="00A17616"/>
    <w:rsid w:val="00A33259"/>
    <w:rsid w:val="00A36E3F"/>
    <w:rsid w:val="00A37FB2"/>
    <w:rsid w:val="00A40F5F"/>
    <w:rsid w:val="00A50E69"/>
    <w:rsid w:val="00A53157"/>
    <w:rsid w:val="00A73E9A"/>
    <w:rsid w:val="00A83818"/>
    <w:rsid w:val="00A84F3C"/>
    <w:rsid w:val="00A950B3"/>
    <w:rsid w:val="00A952B1"/>
    <w:rsid w:val="00AA0DAA"/>
    <w:rsid w:val="00AA39AA"/>
    <w:rsid w:val="00AB2580"/>
    <w:rsid w:val="00AC063C"/>
    <w:rsid w:val="00AC4807"/>
    <w:rsid w:val="00AD2CD7"/>
    <w:rsid w:val="00AD30DF"/>
    <w:rsid w:val="00AD6871"/>
    <w:rsid w:val="00AE0DD3"/>
    <w:rsid w:val="00AE42C2"/>
    <w:rsid w:val="00B00DDF"/>
    <w:rsid w:val="00B03A79"/>
    <w:rsid w:val="00B14930"/>
    <w:rsid w:val="00B263AC"/>
    <w:rsid w:val="00B40D7F"/>
    <w:rsid w:val="00B426E0"/>
    <w:rsid w:val="00B44AA5"/>
    <w:rsid w:val="00B46D8F"/>
    <w:rsid w:val="00B50B3E"/>
    <w:rsid w:val="00B52F36"/>
    <w:rsid w:val="00B573AC"/>
    <w:rsid w:val="00B808E8"/>
    <w:rsid w:val="00B84011"/>
    <w:rsid w:val="00BB1BBA"/>
    <w:rsid w:val="00BB1DF3"/>
    <w:rsid w:val="00BB3966"/>
    <w:rsid w:val="00BB39BB"/>
    <w:rsid w:val="00BC0679"/>
    <w:rsid w:val="00BC219D"/>
    <w:rsid w:val="00BD4525"/>
    <w:rsid w:val="00BD4B1B"/>
    <w:rsid w:val="00BE3A37"/>
    <w:rsid w:val="00BE4449"/>
    <w:rsid w:val="00C2798D"/>
    <w:rsid w:val="00C3192E"/>
    <w:rsid w:val="00C469CA"/>
    <w:rsid w:val="00C46A21"/>
    <w:rsid w:val="00C47F24"/>
    <w:rsid w:val="00C5013E"/>
    <w:rsid w:val="00C52050"/>
    <w:rsid w:val="00C77CFD"/>
    <w:rsid w:val="00C878F1"/>
    <w:rsid w:val="00C87B89"/>
    <w:rsid w:val="00C91EA8"/>
    <w:rsid w:val="00CA73DB"/>
    <w:rsid w:val="00CB2810"/>
    <w:rsid w:val="00CB38CF"/>
    <w:rsid w:val="00CB587E"/>
    <w:rsid w:val="00CE77BA"/>
    <w:rsid w:val="00D05C20"/>
    <w:rsid w:val="00D07CF5"/>
    <w:rsid w:val="00D14068"/>
    <w:rsid w:val="00D30BE7"/>
    <w:rsid w:val="00D57694"/>
    <w:rsid w:val="00D71958"/>
    <w:rsid w:val="00D87DB3"/>
    <w:rsid w:val="00D94452"/>
    <w:rsid w:val="00D969E6"/>
    <w:rsid w:val="00DA05E7"/>
    <w:rsid w:val="00DA447D"/>
    <w:rsid w:val="00DA7920"/>
    <w:rsid w:val="00DB04FD"/>
    <w:rsid w:val="00DB3F83"/>
    <w:rsid w:val="00DB43C8"/>
    <w:rsid w:val="00DB46ED"/>
    <w:rsid w:val="00DD0570"/>
    <w:rsid w:val="00DD35E4"/>
    <w:rsid w:val="00DD41F7"/>
    <w:rsid w:val="00DF1982"/>
    <w:rsid w:val="00E01835"/>
    <w:rsid w:val="00E026A4"/>
    <w:rsid w:val="00E11AC0"/>
    <w:rsid w:val="00E23B30"/>
    <w:rsid w:val="00E50F98"/>
    <w:rsid w:val="00E5432E"/>
    <w:rsid w:val="00E626FE"/>
    <w:rsid w:val="00E7416F"/>
    <w:rsid w:val="00E8002A"/>
    <w:rsid w:val="00E8201A"/>
    <w:rsid w:val="00E8609D"/>
    <w:rsid w:val="00E87292"/>
    <w:rsid w:val="00E93E7D"/>
    <w:rsid w:val="00E9540C"/>
    <w:rsid w:val="00E95B10"/>
    <w:rsid w:val="00E96404"/>
    <w:rsid w:val="00EA3D62"/>
    <w:rsid w:val="00EA4031"/>
    <w:rsid w:val="00EB195A"/>
    <w:rsid w:val="00EB1B17"/>
    <w:rsid w:val="00EB23D2"/>
    <w:rsid w:val="00EB6196"/>
    <w:rsid w:val="00EC04F2"/>
    <w:rsid w:val="00EC49F3"/>
    <w:rsid w:val="00EE0036"/>
    <w:rsid w:val="00EE56E2"/>
    <w:rsid w:val="00EF7ACF"/>
    <w:rsid w:val="00F04B3C"/>
    <w:rsid w:val="00F0784B"/>
    <w:rsid w:val="00F24D0D"/>
    <w:rsid w:val="00F411B2"/>
    <w:rsid w:val="00F449ED"/>
    <w:rsid w:val="00F57162"/>
    <w:rsid w:val="00F6215C"/>
    <w:rsid w:val="00F7167B"/>
    <w:rsid w:val="00F80B5D"/>
    <w:rsid w:val="00F84083"/>
    <w:rsid w:val="00F87C2B"/>
    <w:rsid w:val="00F91210"/>
    <w:rsid w:val="00F92FEF"/>
    <w:rsid w:val="00F936A2"/>
    <w:rsid w:val="00F945D0"/>
    <w:rsid w:val="00F94BA7"/>
    <w:rsid w:val="00FA1A48"/>
    <w:rsid w:val="00FA1DE8"/>
    <w:rsid w:val="00FB03B9"/>
    <w:rsid w:val="00FB48EE"/>
    <w:rsid w:val="00FC39D7"/>
    <w:rsid w:val="00FF398E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9ADDA"/>
  <w15:docId w15:val="{4E8E0BC3-90D7-4B68-97CA-7477D50C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af3">
    <w:name w:val="Знак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4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5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f6">
    <w:name w:val="Знак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7">
    <w:name w:val="Содержимое врезки"/>
    <w:basedOn w:val="a"/>
    <w:rsid w:val="00DD41F7"/>
  </w:style>
  <w:style w:type="paragraph" w:customStyle="1" w:styleId="af8">
    <w:name w:val="Содержимое таблицы"/>
    <w:basedOn w:val="a"/>
    <w:rsid w:val="00DD41F7"/>
    <w:pPr>
      <w:suppressLineNumbers/>
    </w:pPr>
  </w:style>
  <w:style w:type="paragraph" w:customStyle="1" w:styleId="af9">
    <w:name w:val="Заголовок таблицы"/>
    <w:basedOn w:val="af8"/>
    <w:rsid w:val="00DD41F7"/>
    <w:pPr>
      <w:jc w:val="center"/>
    </w:pPr>
    <w:rPr>
      <w:b/>
      <w:bCs/>
    </w:rPr>
  </w:style>
  <w:style w:type="paragraph" w:styleId="afa">
    <w:name w:val="Subtitle"/>
    <w:basedOn w:val="a"/>
    <w:next w:val="ab"/>
    <w:link w:val="afb"/>
    <w:qFormat/>
    <w:rsid w:val="00DD41F7"/>
    <w:pPr>
      <w:spacing w:line="360" w:lineRule="auto"/>
      <w:jc w:val="center"/>
    </w:pPr>
  </w:style>
  <w:style w:type="paragraph" w:customStyle="1" w:styleId="afc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d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e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11AC0"/>
    <w:rPr>
      <w:sz w:val="20"/>
      <w:szCs w:val="18"/>
    </w:rPr>
  </w:style>
  <w:style w:type="character" w:customStyle="1" w:styleId="aff0">
    <w:name w:val="Текст примечания Знак"/>
    <w:link w:val="aff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styleId="aff1">
    <w:name w:val="List Paragraph"/>
    <w:basedOn w:val="a"/>
    <w:uiPriority w:val="34"/>
    <w:qFormat/>
    <w:rsid w:val="00EA4031"/>
    <w:pPr>
      <w:ind w:left="720"/>
      <w:contextualSpacing/>
    </w:pPr>
    <w:rPr>
      <w:szCs w:val="21"/>
    </w:rPr>
  </w:style>
  <w:style w:type="character" w:customStyle="1" w:styleId="afb">
    <w:name w:val="Подзаголовок Знак"/>
    <w:link w:val="afa"/>
    <w:rsid w:val="00EA4031"/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EC992-C8EB-403B-9473-A7316367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422</cp:lastModifiedBy>
  <cp:revision>17</cp:revision>
  <cp:lastPrinted>2023-02-16T10:41:00Z</cp:lastPrinted>
  <dcterms:created xsi:type="dcterms:W3CDTF">2023-01-25T06:45:00Z</dcterms:created>
  <dcterms:modified xsi:type="dcterms:W3CDTF">2023-02-20T12:12:00Z</dcterms:modified>
</cp:coreProperties>
</file>